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89E" w:rsidRP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27589E">
        <w:rPr>
          <w:rFonts w:ascii="Arial" w:hAnsi="Arial" w:cs="Arial"/>
          <w:b/>
          <w:u w:val="single"/>
        </w:rPr>
        <w:t>Technické požadavky na svítidla: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1. Těleso svítidla musí být zhotoveno z tlakově lité hliníkové slitiny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Provedení korpusu samočistící bez žebrování (zamezení usazování nečistot, trusu, listí…)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3. Možnost uchycení na stožár i výložník na Ø dříku a výložníku 46 - 60 mm (na jiné průměry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je možno použít redukci)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4. Korpus svítidla musí umožňovat náklon svítidla minimálně v rozsahu +-15° bez použití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přídavného zařízení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5. Stupeň ochrany korpusu svítidla proti mechanickému nárazu musí být alespoň IK08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6. kryt optické části - rovný difuzor z tvrzeného skla; světelný tok do horního poloprostoru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musí být 0 %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7. Svítidlo musí být vybaveno speciální průchodkou (např. jednostranně propustný uhlíkový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filtr) vyrovnávající tlak uvnitř svítidla a zamezující vniknutí vlhkosti do svítidla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8. Otevření a zavření korpusu svítidla (optické i elektrické části) musí být provedeno bez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použití nářadí. V případě potřeby musí být vyměnitelná zvlášť optická jednotka a zvlášť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napájecí modul.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9. LED moduly musí být provedeny s kvalitním pasivním chlazením a vlastní tepelnou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ochranou při přehřátí modulu (pro zaručení garantované životnosti), nepřipouští se použití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chlazení svítidla pomocí ventilátorů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10.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Svítidlo musí mít tepelnou ochranu jak LED modulu, tak elektronického předřadníku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11.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Účinnost optického systému nesmí být nižší než 85%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12.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Stupeň ochrany proti vniknutí cizích pevných těles a vody musí být minimálně IP65 v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prostoru optické části i v prostoru elektro-výzbroje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13. Teplota chromatičnosti LED zdroje musí být ≤ 2 700 K (pro svítidla určené k osvětlování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přechodů 5 500 – 5 700 K)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14. Index barevného podání </w:t>
      </w:r>
      <w:proofErr w:type="spellStart"/>
      <w:r>
        <w:rPr>
          <w:rFonts w:ascii="Arial" w:hAnsi="Arial" w:cs="Arial"/>
        </w:rPr>
        <w:t>Ra</w:t>
      </w:r>
      <w:proofErr w:type="spellEnd"/>
      <w:r>
        <w:rPr>
          <w:rFonts w:ascii="Arial" w:hAnsi="Arial" w:cs="Arial"/>
        </w:rPr>
        <w:t xml:space="preserve"> musí být minimálně 70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15.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Měrný světelný tok zdroje musí být minimálně 130 </w:t>
      </w:r>
      <w:proofErr w:type="spellStart"/>
      <w:r>
        <w:rPr>
          <w:rFonts w:ascii="Arial" w:hAnsi="Arial" w:cs="Arial"/>
        </w:rPr>
        <w:t>lm</w:t>
      </w:r>
      <w:proofErr w:type="spellEnd"/>
      <w:r>
        <w:rPr>
          <w:rFonts w:ascii="Arial" w:hAnsi="Arial" w:cs="Arial"/>
        </w:rPr>
        <w:t>/ W (poměr světelného toku svítidla a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příkonu svítidla včetně předřadných přístrojů)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16.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Svítidlo musí umožňovat použití různých optických modulů pro různé použití svítidel (pro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komunikace, přechody, parky, cyklostezky…)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17.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Svítidlo musí být vybaveno funkcí konstantního světelného toku (CLO), která umožňuje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kompenzovat ztrátu světelného toku LED modulu během jeho stárnutí.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18. Životnost svítidla vč. LED zdrojů musí být min. 100 000 provozních hodin/ L70 při Ta=30°C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19.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Pracovní teplota okolí svítidla musí být garantována v rozsahu – 30 až + 45° C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20. Záruka na všechny komponenty svítidla musí být minimálně 60 měsíců, garance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dostupnosti náhradních dílů 120 měsíců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21.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Elektronický předřadník (EP) musí pracovat v rozsahu napájecího napětí 170 - 264 V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22.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Musí být použit multifunkční EP s možností stmívání změnou napájecího napětí (jako</w:t>
      </w:r>
    </w:p>
    <w:p w:rsidR="0027589E" w:rsidRDefault="009A4260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</w:t>
      </w:r>
      <w:r w:rsidR="0027589E">
        <w:rPr>
          <w:rFonts w:ascii="Arial" w:hAnsi="Arial" w:cs="Arial"/>
        </w:rPr>
        <w:t>apř</w:t>
      </w:r>
      <w:proofErr w:type="spellEnd"/>
      <w:r>
        <w:rPr>
          <w:rFonts w:ascii="Arial" w:hAnsi="Arial" w:cs="Arial"/>
        </w:rPr>
        <w:t>.</w:t>
      </w:r>
      <w:r w:rsidR="0027589E">
        <w:rPr>
          <w:rFonts w:ascii="Arial" w:hAnsi="Arial" w:cs="Arial"/>
        </w:rPr>
        <w:t>.XITANIUM – PHILIPS, 4DIM – OSRAM apod.)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23.EP </w:t>
      </w:r>
      <w:proofErr w:type="gramStart"/>
      <w:r>
        <w:rPr>
          <w:rFonts w:ascii="Arial" w:hAnsi="Arial" w:cs="Arial"/>
        </w:rPr>
        <w:t>musí</w:t>
      </w:r>
      <w:proofErr w:type="gramEnd"/>
      <w:r>
        <w:rPr>
          <w:rFonts w:ascii="Arial" w:hAnsi="Arial" w:cs="Arial"/>
        </w:rPr>
        <w:t xml:space="preserve"> umožňovat řízení pomocí režimu </w:t>
      </w:r>
      <w:proofErr w:type="gramStart"/>
      <w:r>
        <w:rPr>
          <w:rFonts w:ascii="Arial" w:hAnsi="Arial" w:cs="Arial"/>
        </w:rPr>
        <w:t>DALI</w:t>
      </w:r>
      <w:proofErr w:type="gramEnd"/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24.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Součástí EP musí být teplotní ochrana předřadníku, dále musí mít vratnou ochranu proti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přetížení, proti zkratu, přepětí, podpětí a odpojení od zátěže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25.</w:t>
      </w:r>
      <w:r w:rsidR="009A42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Aktivní PFC musí být minimálně 0,95</w:t>
      </w:r>
    </w:p>
    <w:p w:rsidR="0027589E" w:rsidRDefault="0027589E" w:rsidP="002758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26.EP musí mít ochranu proti přepětí na vstupních svorkách 8kV v běžném režimu, jednotlivý</w:t>
      </w:r>
    </w:p>
    <w:p w:rsidR="006F4F74" w:rsidRDefault="0027589E" w:rsidP="0027589E">
      <w:pPr>
        <w:rPr>
          <w:rFonts w:ascii="Arial" w:hAnsi="Arial" w:cs="Arial"/>
        </w:rPr>
      </w:pPr>
      <w:r>
        <w:rPr>
          <w:rFonts w:ascii="Arial" w:hAnsi="Arial" w:cs="Arial"/>
        </w:rPr>
        <w:t>impuls až 10kV</w:t>
      </w:r>
    </w:p>
    <w:p w:rsidR="00E24961" w:rsidRPr="0027589E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27589E">
        <w:rPr>
          <w:rFonts w:ascii="Arial" w:hAnsi="Arial" w:cs="Arial"/>
          <w:b/>
          <w:u w:val="single"/>
        </w:rPr>
        <w:t xml:space="preserve">Technické požadavky na </w:t>
      </w:r>
      <w:r>
        <w:rPr>
          <w:rFonts w:ascii="Arial" w:hAnsi="Arial" w:cs="Arial"/>
          <w:b/>
          <w:u w:val="single"/>
        </w:rPr>
        <w:t>stožáry</w:t>
      </w:r>
      <w:r w:rsidRPr="0027589E">
        <w:rPr>
          <w:rFonts w:ascii="Arial" w:hAnsi="Arial" w:cs="Arial"/>
          <w:b/>
          <w:u w:val="single"/>
        </w:rPr>
        <w:t>:</w:t>
      </w:r>
    </w:p>
    <w:p w:rsidR="00E24961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1 </w:t>
      </w:r>
      <w:r w:rsidRPr="00E24961">
        <w:rPr>
          <w:rFonts w:ascii="Arial" w:hAnsi="Arial" w:cs="Arial"/>
        </w:rPr>
        <w:t xml:space="preserve">Stožáry ocelové, dvou nebo třístupňové s manžetou. Provedení bude </w:t>
      </w:r>
      <w:proofErr w:type="spellStart"/>
      <w:r w:rsidRPr="00E24961">
        <w:rPr>
          <w:rFonts w:ascii="Arial" w:hAnsi="Arial" w:cs="Arial"/>
        </w:rPr>
        <w:t>bezpaticové</w:t>
      </w:r>
      <w:proofErr w:type="spellEnd"/>
      <w:r w:rsidRPr="00E24961">
        <w:rPr>
          <w:rFonts w:ascii="Arial" w:hAnsi="Arial" w:cs="Arial"/>
        </w:rPr>
        <w:t xml:space="preserve">, povrchová </w:t>
      </w:r>
    </w:p>
    <w:p w:rsidR="00E24961" w:rsidRPr="00E24961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E24961">
        <w:rPr>
          <w:rFonts w:ascii="Arial" w:hAnsi="Arial" w:cs="Arial"/>
        </w:rPr>
        <w:t xml:space="preserve">úprava žárovým  zinkováním, ocelová dvířka s uzavíráním na klíč MEZ. </w:t>
      </w:r>
    </w:p>
    <w:p w:rsidR="00E24961" w:rsidRPr="00E24961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E24961">
        <w:rPr>
          <w:rFonts w:ascii="Arial" w:hAnsi="Arial" w:cs="Arial"/>
        </w:rPr>
        <w:t xml:space="preserve">Pokud </w:t>
      </w:r>
      <w:r>
        <w:rPr>
          <w:rFonts w:ascii="Arial" w:hAnsi="Arial" w:cs="Arial"/>
        </w:rPr>
        <w:t xml:space="preserve">je </w:t>
      </w:r>
      <w:r w:rsidRPr="00E24961">
        <w:rPr>
          <w:rFonts w:ascii="Arial" w:hAnsi="Arial" w:cs="Arial"/>
        </w:rPr>
        <w:t xml:space="preserve">navržen výložník, neřešit jej jako samostatný ale navrhnout s ohybem. Výrobek podle </w:t>
      </w:r>
      <w:r>
        <w:rPr>
          <w:rFonts w:ascii="Arial" w:hAnsi="Arial" w:cs="Arial"/>
        </w:rPr>
        <w:br/>
        <w:t xml:space="preserve">     </w:t>
      </w:r>
      <w:r w:rsidRPr="00E24961">
        <w:rPr>
          <w:rFonts w:ascii="Arial" w:hAnsi="Arial" w:cs="Arial"/>
        </w:rPr>
        <w:t>provedený podle ČSN 42 5715, jakost 11353.</w:t>
      </w:r>
    </w:p>
    <w:p w:rsidR="00E24961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E24961">
        <w:rPr>
          <w:rFonts w:ascii="Arial" w:hAnsi="Arial" w:cs="Arial"/>
        </w:rPr>
        <w:t xml:space="preserve">Uložení paty stožáru v obetonované betonové nebo plastové trubce průměr min. 250 mm, délka </w:t>
      </w:r>
      <w:r>
        <w:rPr>
          <w:rFonts w:ascii="Arial" w:hAnsi="Arial" w:cs="Arial"/>
        </w:rPr>
        <w:br/>
        <w:t xml:space="preserve">   </w:t>
      </w:r>
      <w:r w:rsidRPr="00E24961">
        <w:rPr>
          <w:rFonts w:ascii="Arial" w:hAnsi="Arial" w:cs="Arial"/>
        </w:rPr>
        <w:t>1000 - 1500 mm podle výšky stožáru</w:t>
      </w:r>
      <w:r>
        <w:rPr>
          <w:rFonts w:ascii="Arial" w:hAnsi="Arial" w:cs="Arial"/>
        </w:rPr>
        <w:t>/PD</w:t>
      </w:r>
    </w:p>
    <w:p w:rsidR="00E24961" w:rsidRDefault="00E24961" w:rsidP="00E2496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B977EA" w:rsidRPr="00E24961" w:rsidRDefault="00B977EA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24961">
        <w:rPr>
          <w:rFonts w:ascii="Arial" w:hAnsi="Arial" w:cs="Arial"/>
          <w:b/>
        </w:rPr>
        <w:t>S ohledem k minimalizaci druhové skladby svítidel ve městě zadavatel uvítá využití těchto materiálů/dodavatelů:</w:t>
      </w:r>
    </w:p>
    <w:p w:rsidR="00B977EA" w:rsidRPr="00B977EA" w:rsidRDefault="00BA4A75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A4A75">
        <w:rPr>
          <w:rFonts w:ascii="Arial" w:hAnsi="Arial" w:cs="Arial"/>
        </w:rPr>
        <w:t xml:space="preserve">- sloupu ZADO </w:t>
      </w:r>
      <w:proofErr w:type="spellStart"/>
      <w:r w:rsidRPr="00BA4A75">
        <w:rPr>
          <w:rFonts w:ascii="Arial" w:hAnsi="Arial" w:cs="Arial"/>
        </w:rPr>
        <w:t>Energetic</w:t>
      </w:r>
      <w:proofErr w:type="spellEnd"/>
      <w:r w:rsidRPr="00BA4A75">
        <w:rPr>
          <w:rFonts w:ascii="Arial" w:hAnsi="Arial" w:cs="Arial"/>
        </w:rPr>
        <w:t xml:space="preserve"> JBD 8 3st. (shodný se sloupy v Loretské)</w:t>
      </w:r>
    </w:p>
    <w:p w:rsidR="00B977EA" w:rsidRPr="00B977EA" w:rsidRDefault="00BA4A75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A4A75">
        <w:rPr>
          <w:rFonts w:ascii="Arial" w:hAnsi="Arial" w:cs="Arial"/>
        </w:rPr>
        <w:t>- svítidlo ideálně</w:t>
      </w:r>
      <w:r w:rsidR="00B977EA" w:rsidRPr="00B977EA">
        <w:rPr>
          <w:rFonts w:ascii="Arial" w:hAnsi="Arial" w:cs="Arial"/>
        </w:rPr>
        <w:t xml:space="preserve">: Hello </w:t>
      </w:r>
      <w:proofErr w:type="spellStart"/>
      <w:r w:rsidR="00B977EA" w:rsidRPr="00B977EA">
        <w:rPr>
          <w:rFonts w:ascii="Arial" w:hAnsi="Arial" w:cs="Arial"/>
        </w:rPr>
        <w:t>Light</w:t>
      </w:r>
      <w:proofErr w:type="spellEnd"/>
      <w:r w:rsidR="00B977EA" w:rsidRPr="00B977EA">
        <w:rPr>
          <w:rFonts w:ascii="Arial" w:hAnsi="Arial" w:cs="Arial"/>
        </w:rPr>
        <w:t xml:space="preserve"> LED 1 x </w:t>
      </w:r>
      <w:r w:rsidR="00E24961">
        <w:rPr>
          <w:rFonts w:ascii="Arial" w:hAnsi="Arial" w:cs="Arial"/>
        </w:rPr>
        <w:t>XXX</w:t>
      </w:r>
      <w:r w:rsidR="00B977EA" w:rsidRPr="00B977EA">
        <w:rPr>
          <w:rFonts w:ascii="Arial" w:hAnsi="Arial" w:cs="Arial"/>
        </w:rPr>
        <w:t xml:space="preserve"> W </w:t>
      </w:r>
      <w:r w:rsidRPr="00BA4A75">
        <w:rPr>
          <w:rFonts w:ascii="Arial" w:hAnsi="Arial" w:cs="Arial"/>
        </w:rPr>
        <w:t xml:space="preserve">(2700K) </w:t>
      </w:r>
    </w:p>
    <w:p w:rsidR="00BA4A75" w:rsidRPr="00BA4A75" w:rsidRDefault="00BA4A75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A4A75">
        <w:rPr>
          <w:rFonts w:ascii="Arial" w:hAnsi="Arial" w:cs="Arial"/>
        </w:rPr>
        <w:lastRenderedPageBreak/>
        <w:t xml:space="preserve"> obchodní zástupce Elektroservis Sládek Horažďovice, </w:t>
      </w:r>
      <w:hyperlink r:id="rId4" w:history="1">
        <w:r w:rsidRPr="00B977EA">
          <w:rPr>
            <w:rFonts w:ascii="Arial" w:hAnsi="Arial" w:cs="Arial"/>
          </w:rPr>
          <w:t>slasi@seznam.cz</w:t>
        </w:r>
      </w:hyperlink>
      <w:r w:rsidRPr="00BA4A75">
        <w:rPr>
          <w:rFonts w:ascii="Arial" w:hAnsi="Arial" w:cs="Arial"/>
        </w:rPr>
        <w:t xml:space="preserve">, </w:t>
      </w:r>
      <w:r w:rsidRPr="00BA4A75">
        <w:rPr>
          <w:rFonts w:ascii="Arial" w:hAnsi="Arial" w:cs="Arial"/>
        </w:rPr>
        <w:br/>
        <w:t xml:space="preserve"> 603267057, </w:t>
      </w:r>
    </w:p>
    <w:p w:rsidR="00E24961" w:rsidRDefault="00BA4A75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BA4A75">
        <w:rPr>
          <w:rFonts w:ascii="Arial" w:hAnsi="Arial" w:cs="Arial"/>
        </w:rPr>
        <w:t xml:space="preserve">   nebo </w:t>
      </w:r>
      <w:proofErr w:type="spellStart"/>
      <w:r w:rsidRPr="00BA4A75">
        <w:rPr>
          <w:rFonts w:ascii="Arial" w:hAnsi="Arial" w:cs="Arial"/>
        </w:rPr>
        <w:t>Disano</w:t>
      </w:r>
      <w:proofErr w:type="spellEnd"/>
      <w:r w:rsidRPr="00BA4A75">
        <w:rPr>
          <w:rFonts w:ascii="Arial" w:hAnsi="Arial" w:cs="Arial"/>
        </w:rPr>
        <w:t xml:space="preserve"> </w:t>
      </w:r>
    </w:p>
    <w:p w:rsidR="00E24961" w:rsidRPr="009A4260" w:rsidRDefault="00E24961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Uchazeč může nabídnout i svítidla jiného výrobce stejných nebo lepších technických a </w:t>
      </w:r>
      <w:r w:rsidRPr="009A4260">
        <w:rPr>
          <w:rFonts w:ascii="Arial" w:hAnsi="Arial" w:cs="Arial"/>
        </w:rPr>
        <w:t xml:space="preserve">kvalitativních požadavků </w:t>
      </w:r>
    </w:p>
    <w:p w:rsidR="00AF2211" w:rsidRPr="009A4260" w:rsidRDefault="00AF2211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F2211" w:rsidRPr="009A4260" w:rsidRDefault="00AF2211" w:rsidP="00AF221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9A4260">
        <w:rPr>
          <w:rFonts w:ascii="Arial" w:hAnsi="Arial" w:cs="Arial"/>
          <w:b/>
        </w:rPr>
        <w:t>POZOR: město využívá v systému VO regulaci se snížením napětí na 170 V.</w:t>
      </w:r>
    </w:p>
    <w:p w:rsidR="00E24961" w:rsidRPr="009A4260" w:rsidRDefault="00E24961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24961" w:rsidRPr="009A4260" w:rsidRDefault="00E24961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E24961" w:rsidRPr="009A4260" w:rsidRDefault="009A4260" w:rsidP="009A42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9A4260">
        <w:rPr>
          <w:rFonts w:ascii="Arial" w:hAnsi="Arial" w:cs="Arial"/>
          <w:i/>
        </w:rPr>
        <w:t xml:space="preserve">Za účelem jednotné řady a výrobce svítidel, vítá zadavatel, pokud zhotovitel osadí svítidla </w:t>
      </w:r>
      <w:r w:rsidR="00FF3B94">
        <w:rPr>
          <w:rFonts w:ascii="Arial" w:hAnsi="Arial" w:cs="Arial"/>
          <w:i/>
        </w:rPr>
        <w:t xml:space="preserve">pod obchodním názvem </w:t>
      </w:r>
      <w:r w:rsidR="00FF3B94" w:rsidRPr="00FF3B94">
        <w:rPr>
          <w:rFonts w:ascii="Arial" w:hAnsi="Arial" w:cs="Arial"/>
          <w:i/>
        </w:rPr>
        <w:t xml:space="preserve">ECO </w:t>
      </w:r>
      <w:proofErr w:type="gramStart"/>
      <w:r w:rsidR="00FF3B94" w:rsidRPr="00FF3B94">
        <w:rPr>
          <w:rFonts w:ascii="Arial" w:hAnsi="Arial" w:cs="Arial"/>
          <w:i/>
        </w:rPr>
        <w:t xml:space="preserve">Pro </w:t>
      </w:r>
      <w:r w:rsidR="00FF3B94" w:rsidRPr="00FF3B94">
        <w:rPr>
          <w:rFonts w:ascii="Arial" w:hAnsi="Arial" w:cs="Arial"/>
          <w:i/>
        </w:rPr>
        <w:t>??</w:t>
      </w:r>
      <w:r w:rsidR="00FF3B94" w:rsidRPr="00FF3B94">
        <w:rPr>
          <w:rFonts w:ascii="Arial" w:hAnsi="Arial" w:cs="Arial"/>
          <w:i/>
        </w:rPr>
        <w:t xml:space="preserve"> L</w:t>
      </w:r>
      <w:r w:rsidR="00FF3B94" w:rsidRPr="00FF3B94">
        <w:rPr>
          <w:rFonts w:ascii="Arial" w:hAnsi="Arial" w:cs="Arial"/>
          <w:i/>
        </w:rPr>
        <w:t>??</w:t>
      </w:r>
      <w:r w:rsidR="00FF3B94" w:rsidRPr="00FF3B94">
        <w:rPr>
          <w:rFonts w:ascii="Arial" w:hAnsi="Arial" w:cs="Arial"/>
          <w:i/>
        </w:rPr>
        <w:t>W</w:t>
      </w:r>
      <w:r w:rsidRPr="009A4260">
        <w:rPr>
          <w:rFonts w:ascii="Arial" w:hAnsi="Arial" w:cs="Arial"/>
          <w:i/>
        </w:rPr>
        <w:t xml:space="preserve"> (2700K</w:t>
      </w:r>
      <w:proofErr w:type="gramEnd"/>
      <w:r w:rsidRPr="009A4260">
        <w:rPr>
          <w:rFonts w:ascii="Arial" w:hAnsi="Arial" w:cs="Arial"/>
          <w:i/>
        </w:rPr>
        <w:t xml:space="preserve">), obchodním zástupcem </w:t>
      </w:r>
      <w:r w:rsidR="00FF3B94">
        <w:rPr>
          <w:rFonts w:ascii="Arial" w:hAnsi="Arial" w:cs="Arial"/>
          <w:i/>
        </w:rPr>
        <w:t xml:space="preserve">je např. provozovatel VO Horažďovice: </w:t>
      </w:r>
      <w:r w:rsidRPr="009A4260">
        <w:rPr>
          <w:rFonts w:ascii="Arial" w:hAnsi="Arial" w:cs="Arial"/>
          <w:i/>
        </w:rPr>
        <w:t xml:space="preserve">Elektroservis Sládek Horažďovice, </w:t>
      </w:r>
      <w:hyperlink r:id="rId5" w:history="1">
        <w:r w:rsidRPr="009A4260">
          <w:rPr>
            <w:rStyle w:val="Hypertextovodkaz"/>
            <w:rFonts w:ascii="Arial" w:hAnsi="Arial" w:cs="Arial"/>
            <w:i/>
          </w:rPr>
          <w:t>slasi@seznam.cz</w:t>
        </w:r>
      </w:hyperlink>
      <w:r w:rsidRPr="009A4260">
        <w:rPr>
          <w:rFonts w:ascii="Arial" w:hAnsi="Arial" w:cs="Arial"/>
          <w:i/>
        </w:rPr>
        <w:t xml:space="preserve">, 603267057. Uchazeč může osadit jiná svítidla jiného výrobce - vždy však </w:t>
      </w:r>
      <w:r>
        <w:rPr>
          <w:rFonts w:ascii="Arial" w:hAnsi="Arial" w:cs="Arial"/>
          <w:i/>
        </w:rPr>
        <w:t xml:space="preserve">platí, že </w:t>
      </w:r>
      <w:r w:rsidRPr="009A4260">
        <w:rPr>
          <w:rFonts w:ascii="Arial" w:hAnsi="Arial" w:cs="Arial"/>
          <w:i/>
        </w:rPr>
        <w:t>svítidlo musí splňovat/umožňovat tech</w:t>
      </w:r>
      <w:bookmarkStart w:id="0" w:name="_GoBack"/>
      <w:bookmarkEnd w:id="0"/>
      <w:r w:rsidRPr="009A4260">
        <w:rPr>
          <w:rFonts w:ascii="Arial" w:hAnsi="Arial" w:cs="Arial"/>
          <w:i/>
        </w:rPr>
        <w:t xml:space="preserve">nické požadavky uvedené výše.  </w:t>
      </w:r>
    </w:p>
    <w:p w:rsidR="009A4260" w:rsidRPr="009A4260" w:rsidRDefault="009A4260" w:rsidP="009A42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A4260" w:rsidRPr="009A4260" w:rsidRDefault="009A4260" w:rsidP="009A42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A4260">
        <w:rPr>
          <w:rFonts w:ascii="Arial" w:hAnsi="Arial" w:cs="Arial"/>
        </w:rPr>
        <w:t xml:space="preserve">V Horažďovicích dne </w:t>
      </w:r>
      <w:proofErr w:type="gramStart"/>
      <w:r w:rsidRPr="009A4260">
        <w:rPr>
          <w:rFonts w:ascii="Arial" w:hAnsi="Arial" w:cs="Arial"/>
        </w:rPr>
        <w:t>19.07.2024</w:t>
      </w:r>
      <w:proofErr w:type="gramEnd"/>
    </w:p>
    <w:p w:rsidR="009A4260" w:rsidRPr="009A4260" w:rsidRDefault="009A4260" w:rsidP="009A42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9A4260">
        <w:rPr>
          <w:rFonts w:ascii="Arial" w:hAnsi="Arial" w:cs="Arial"/>
        </w:rPr>
        <w:t>Zpracoval: Pavel Matoušek</w:t>
      </w:r>
    </w:p>
    <w:p w:rsidR="009A4260" w:rsidRPr="009A4260" w:rsidRDefault="009A4260" w:rsidP="00B977E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9A4260" w:rsidRPr="009A4260" w:rsidSect="00B25DDB">
      <w:pgSz w:w="11907" w:h="16840" w:code="9"/>
      <w:pgMar w:top="1134" w:right="1134" w:bottom="1134" w:left="1134" w:header="567" w:footer="56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89E"/>
    <w:rsid w:val="0027589E"/>
    <w:rsid w:val="002E59B8"/>
    <w:rsid w:val="004F711D"/>
    <w:rsid w:val="006F4F74"/>
    <w:rsid w:val="007339B6"/>
    <w:rsid w:val="009A4260"/>
    <w:rsid w:val="009C0751"/>
    <w:rsid w:val="00A87C87"/>
    <w:rsid w:val="00AF2211"/>
    <w:rsid w:val="00B25DDB"/>
    <w:rsid w:val="00B977EA"/>
    <w:rsid w:val="00BA4A75"/>
    <w:rsid w:val="00E24961"/>
    <w:rsid w:val="00FF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66C5"/>
  <w15:chartTrackingRefBased/>
  <w15:docId w15:val="{9C19E9EA-9644-49F3-94C4-B08B2583E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BA4A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7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lasi@seznam.cz" TargetMode="External"/><Relationship Id="rId4" Type="http://schemas.openxmlformats.org/officeDocument/2006/relationships/hyperlink" Target="mailto:slasi@seznam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647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Matoušek</dc:creator>
  <cp:keywords/>
  <dc:description/>
  <cp:lastModifiedBy>Pavel Matoušek</cp:lastModifiedBy>
  <cp:revision>7</cp:revision>
  <dcterms:created xsi:type="dcterms:W3CDTF">2023-01-05T08:24:00Z</dcterms:created>
  <dcterms:modified xsi:type="dcterms:W3CDTF">2024-07-19T05:23:00Z</dcterms:modified>
</cp:coreProperties>
</file>